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广西警察学院2021年公开招聘事业编教学人员（人民警察）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面试考场安排表</w:t>
      </w:r>
    </w:p>
    <w:tbl>
      <w:tblPr>
        <w:tblStyle w:val="3"/>
        <w:tblpPr w:leftFromText="180" w:rightFromText="180" w:vertAnchor="text" w:horzAnchor="page" w:tblpXSpec="center" w:tblpY="64"/>
        <w:tblOverlap w:val="never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00"/>
        <w:gridCol w:w="4696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考场序号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考场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及人数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2号教学楼301教室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1号岗位：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马克思主义学院专任教师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3号岗位：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马克思主义学院专任教师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2号教学楼302教室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5号岗位：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侦查学院专任教师2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7号岗位：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侦查学院专任教师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2号教学楼303教室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8号岗位：治安学院专任教师1（11人）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9号岗位：治安学院专任教师2（6人）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10号岗位：治安学院专任教师3（3人）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2号教学楼304教室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11号岗位：刑事科学技术学院专任教师1（4人）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12号岗位：刑事科学技术学院专任教师2（3人）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13号岗位：刑事科学技术学院专任教师3（4人）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14号岗位：刑事科学技术学院专任教师4（4人）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2号教学楼305教室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15号岗位：信息技术学院专任教师1（7人）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2号教学楼306教室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19号岗位：交通管理工程学院专任教师2（3人）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20号岗位：交通管理工程学院专任教师3（3人）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2号教学楼309教室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21号岗位：司法应用学院专任教师1（18人）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22号岗位：司法应用学院专任教师2（9人）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2号教学楼310教室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23号岗位：法学院专任教师1（20人）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2号教学楼311教室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26号岗位：法学院专任教师4（22人）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2号教学楼201教室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25号岗位：法学院专任教师3（4人）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27号岗位：法学院专任教师5（4人）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28号岗位：法学院专任教师6（4人）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2号教学楼202教室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29号岗位：公共管理学院专任教师1（17人）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37号岗位：公共管理学院专任教师9（3人）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38号岗位：公共管理学院专任教师10（4人）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2号教学楼203教室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39号岗位：公共基础教研部专任教师1（4人）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40号岗位：公共基础教研部专任教师2（7人）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41号岗位：公共基础教研部专任教师3（5人）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2号教学楼204教室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42号岗位：警察体育教研部专任教师（5人）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2号教学楼205教室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43号岗位：大学外语部专任教师1（10人）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44号岗位：大学外语部专任教师2（7人）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2号教学楼206教室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45号岗位：培训学院专任教师1（6人）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47号岗位：培训学院专任教师3（6人）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2号教学楼208教室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46号岗位：培训学院专任教师2（12人）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89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注：考生签到候考室设于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4号教学楼301、302、303、304教室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63E5"/>
    <w:rsid w:val="5D1B5F56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2021-12-13T07:06:03Z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F609FB3684A44A9F9CAAA168EDC585A7</vt:lpwstr>
  </property>
</Properties>
</file>